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8BF" w:rsidRDefault="00E24C29" w:rsidP="00E24C29">
      <w:pPr>
        <w:pStyle w:val="a3"/>
        <w:ind w:left="-567"/>
        <w:jc w:val="center"/>
        <w:rPr>
          <w:rFonts w:ascii="Times New Roman" w:hAnsi="Times New Roman" w:cs="Times New Roman"/>
          <w:b/>
          <w:sz w:val="28"/>
          <w:szCs w:val="28"/>
          <w:u w:val="single"/>
        </w:rPr>
      </w:pPr>
      <w:r w:rsidRPr="00E24C29">
        <w:rPr>
          <w:rFonts w:ascii="Times New Roman" w:hAnsi="Times New Roman" w:cs="Times New Roman"/>
          <w:b/>
          <w:sz w:val="28"/>
          <w:szCs w:val="28"/>
          <w:u w:val="single"/>
        </w:rPr>
        <w:t xml:space="preserve">НЕИСПОЛЬЗОВАННЫЕ </w:t>
      </w:r>
      <w:r>
        <w:rPr>
          <w:rFonts w:ascii="Times New Roman" w:hAnsi="Times New Roman" w:cs="Times New Roman"/>
          <w:b/>
          <w:sz w:val="28"/>
          <w:szCs w:val="28"/>
          <w:u w:val="single"/>
        </w:rPr>
        <w:t xml:space="preserve">РАБОТНИКАМИ </w:t>
      </w:r>
      <w:r w:rsidRPr="00E24C29">
        <w:rPr>
          <w:rFonts w:ascii="Times New Roman" w:hAnsi="Times New Roman" w:cs="Times New Roman"/>
          <w:b/>
          <w:sz w:val="28"/>
          <w:szCs w:val="28"/>
          <w:u w:val="single"/>
        </w:rPr>
        <w:t>ОТПУСКА</w:t>
      </w:r>
      <w:r w:rsidR="004E68BF">
        <w:rPr>
          <w:rFonts w:ascii="Times New Roman" w:hAnsi="Times New Roman" w:cs="Times New Roman"/>
          <w:b/>
          <w:sz w:val="28"/>
          <w:szCs w:val="28"/>
          <w:u w:val="single"/>
        </w:rPr>
        <w:t xml:space="preserve">. </w:t>
      </w:r>
    </w:p>
    <w:p w:rsidR="008A339D" w:rsidRDefault="004E68BF" w:rsidP="00E24C29">
      <w:pPr>
        <w:pStyle w:val="a3"/>
        <w:ind w:left="-567"/>
        <w:jc w:val="center"/>
        <w:rPr>
          <w:rFonts w:ascii="Times New Roman" w:hAnsi="Times New Roman" w:cs="Times New Roman"/>
          <w:b/>
          <w:sz w:val="28"/>
          <w:szCs w:val="28"/>
          <w:u w:val="single"/>
        </w:rPr>
      </w:pPr>
      <w:r>
        <w:rPr>
          <w:rFonts w:ascii="Times New Roman" w:hAnsi="Times New Roman" w:cs="Times New Roman"/>
          <w:b/>
          <w:sz w:val="28"/>
          <w:szCs w:val="28"/>
          <w:u w:val="single"/>
        </w:rPr>
        <w:t>ЧЕМ ЧРЕВАТ «ДОЛГ» ПО ОТПУСКАМ?</w:t>
      </w:r>
    </w:p>
    <w:p w:rsidR="00E24C29" w:rsidRDefault="00E24C29" w:rsidP="00E24C29">
      <w:pPr>
        <w:pStyle w:val="a3"/>
        <w:ind w:left="-567"/>
        <w:jc w:val="center"/>
        <w:rPr>
          <w:rFonts w:ascii="Times New Roman" w:hAnsi="Times New Roman" w:cs="Times New Roman"/>
          <w:b/>
          <w:sz w:val="28"/>
          <w:szCs w:val="28"/>
          <w:u w:val="single"/>
        </w:rPr>
      </w:pPr>
    </w:p>
    <w:p w:rsidR="00E24C29" w:rsidRDefault="00E24C29" w:rsidP="00E24C29">
      <w:pPr>
        <w:pStyle w:val="a3"/>
        <w:ind w:left="-567" w:firstLine="283"/>
        <w:jc w:val="both"/>
        <w:rPr>
          <w:rFonts w:ascii="Times New Roman" w:hAnsi="Times New Roman" w:cs="Times New Roman"/>
          <w:sz w:val="28"/>
          <w:szCs w:val="28"/>
        </w:rPr>
      </w:pPr>
      <w:r w:rsidRPr="00E24C29">
        <w:rPr>
          <w:rFonts w:ascii="Times New Roman" w:hAnsi="Times New Roman" w:cs="Times New Roman"/>
          <w:sz w:val="28"/>
          <w:szCs w:val="28"/>
        </w:rPr>
        <w:t xml:space="preserve"> В Трудовом кодексе РФ есть несколько норм, регулирующих предоставление ежегодных оплачиваемых отпусков:</w:t>
      </w:r>
    </w:p>
    <w:p w:rsidR="004A10AB" w:rsidRPr="004A10AB" w:rsidRDefault="004A10AB" w:rsidP="00E24C29">
      <w:pPr>
        <w:pStyle w:val="a3"/>
        <w:ind w:left="-567" w:firstLine="283"/>
        <w:jc w:val="both"/>
        <w:rPr>
          <w:rFonts w:ascii="Times New Roman" w:hAnsi="Times New Roman" w:cs="Times New Roman"/>
          <w:sz w:val="16"/>
          <w:szCs w:val="16"/>
        </w:rPr>
      </w:pPr>
    </w:p>
    <w:p w:rsidR="00E24C29" w:rsidRDefault="00E24C29" w:rsidP="00E24C29">
      <w:pPr>
        <w:pStyle w:val="a3"/>
        <w:numPr>
          <w:ilvl w:val="0"/>
          <w:numId w:val="1"/>
        </w:numPr>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оплачиваемый отпуск должен предоставляться работнику ежегодно (т.е. в рамках рабочего года);</w:t>
      </w:r>
    </w:p>
    <w:p w:rsidR="004A10AB" w:rsidRPr="004A10AB" w:rsidRDefault="004A10AB" w:rsidP="004A10AB">
      <w:pPr>
        <w:pStyle w:val="a3"/>
        <w:ind w:left="-142"/>
        <w:jc w:val="both"/>
        <w:rPr>
          <w:rFonts w:ascii="Times New Roman" w:hAnsi="Times New Roman" w:cs="Times New Roman"/>
          <w:sz w:val="16"/>
          <w:szCs w:val="16"/>
        </w:rPr>
      </w:pPr>
    </w:p>
    <w:p w:rsidR="00E24C29" w:rsidRDefault="00E24C29" w:rsidP="00E24C29">
      <w:pPr>
        <w:pStyle w:val="a3"/>
        <w:numPr>
          <w:ilvl w:val="0"/>
          <w:numId w:val="1"/>
        </w:numPr>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при перенесении отпуска в исключительных случаях из-за того, что предоставление в текущем году может неблагоприятно отразиться на нормальном ходе работы организации (то есть по сути, по производственной необходимости), он должен быть использован работником не позднее 12 месяцев после окончания того рабочего года, за который предоставляется.</w:t>
      </w:r>
    </w:p>
    <w:p w:rsidR="004A10AB" w:rsidRPr="004A10AB" w:rsidRDefault="004A10AB" w:rsidP="004A10AB">
      <w:pPr>
        <w:pStyle w:val="a3"/>
        <w:jc w:val="both"/>
        <w:rPr>
          <w:rFonts w:ascii="Times New Roman" w:hAnsi="Times New Roman" w:cs="Times New Roman"/>
          <w:sz w:val="16"/>
          <w:szCs w:val="16"/>
        </w:rPr>
      </w:pPr>
    </w:p>
    <w:p w:rsidR="00E24C29" w:rsidRDefault="00E24C29" w:rsidP="004A10AB">
      <w:pPr>
        <w:pStyle w:val="a3"/>
        <w:ind w:left="-567" w:firstLine="425"/>
        <w:jc w:val="both"/>
        <w:rPr>
          <w:rFonts w:ascii="Times New Roman" w:hAnsi="Times New Roman" w:cs="Times New Roman"/>
          <w:sz w:val="28"/>
          <w:szCs w:val="28"/>
        </w:rPr>
      </w:pPr>
      <w:r>
        <w:rPr>
          <w:rFonts w:ascii="Times New Roman" w:hAnsi="Times New Roman" w:cs="Times New Roman"/>
          <w:sz w:val="28"/>
          <w:szCs w:val="28"/>
        </w:rPr>
        <w:t>Следовательно, если отпуск переносится не ради интересов организации, а из-за болезни работника или по желанию работника, перенос возможен только в рамках ТЕКУЩЕГО РАБОЧЕГО ГОДА.</w:t>
      </w:r>
    </w:p>
    <w:p w:rsidR="004A10AB" w:rsidRPr="004A10AB" w:rsidRDefault="004A10AB" w:rsidP="004A10AB">
      <w:pPr>
        <w:pStyle w:val="a3"/>
        <w:ind w:left="-567" w:firstLine="425"/>
        <w:jc w:val="both"/>
        <w:rPr>
          <w:rFonts w:ascii="Times New Roman" w:hAnsi="Times New Roman" w:cs="Times New Roman"/>
          <w:sz w:val="16"/>
          <w:szCs w:val="16"/>
        </w:rPr>
      </w:pPr>
    </w:p>
    <w:p w:rsidR="00E24C29" w:rsidRDefault="00E24C29" w:rsidP="00E24C29">
      <w:pPr>
        <w:pStyle w:val="a3"/>
        <w:numPr>
          <w:ilvl w:val="0"/>
          <w:numId w:val="2"/>
        </w:numPr>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2B4CDC">
        <w:rPr>
          <w:rFonts w:ascii="Times New Roman" w:hAnsi="Times New Roman" w:cs="Times New Roman"/>
          <w:sz w:val="28"/>
          <w:szCs w:val="28"/>
        </w:rPr>
        <w:t>р</w:t>
      </w:r>
      <w:r>
        <w:rPr>
          <w:rFonts w:ascii="Times New Roman" w:hAnsi="Times New Roman" w:cs="Times New Roman"/>
          <w:sz w:val="28"/>
          <w:szCs w:val="28"/>
        </w:rPr>
        <w:t xml:space="preserve">аботникам до 18 лет и тем, кто работает во вредных условиях труда (класс по результатам СОУТ </w:t>
      </w:r>
      <w:r w:rsidR="002B4CDC">
        <w:rPr>
          <w:rFonts w:ascii="Times New Roman" w:hAnsi="Times New Roman" w:cs="Times New Roman"/>
          <w:sz w:val="28"/>
          <w:szCs w:val="28"/>
        </w:rPr>
        <w:t>-</w:t>
      </w:r>
      <w:r>
        <w:rPr>
          <w:rFonts w:ascii="Times New Roman" w:hAnsi="Times New Roman" w:cs="Times New Roman"/>
          <w:sz w:val="28"/>
          <w:szCs w:val="28"/>
        </w:rPr>
        <w:t xml:space="preserve"> 3.1</w:t>
      </w:r>
      <w:r w:rsidR="002B4CDC">
        <w:rPr>
          <w:rFonts w:ascii="Times New Roman" w:hAnsi="Times New Roman" w:cs="Times New Roman"/>
          <w:sz w:val="28"/>
          <w:szCs w:val="28"/>
        </w:rPr>
        <w:t>, 3.2, 3.3, 3.4), отпуска предоставляются СТРОГО ЕЖЕГОДНО, ТО ЕСТЬ В ТЕЧЕНИЕ РАБОЧЕГО ГОДА, НИКАКИХ ИСКЛЮЧЕНИЙ БЫТЬ НЕ ДОЛЖНО;</w:t>
      </w:r>
    </w:p>
    <w:p w:rsidR="004A10AB" w:rsidRPr="004A10AB" w:rsidRDefault="004A10AB" w:rsidP="004A10AB">
      <w:pPr>
        <w:pStyle w:val="a3"/>
        <w:ind w:left="-142"/>
        <w:jc w:val="both"/>
        <w:rPr>
          <w:rFonts w:ascii="Times New Roman" w:hAnsi="Times New Roman" w:cs="Times New Roman"/>
          <w:sz w:val="16"/>
          <w:szCs w:val="16"/>
        </w:rPr>
      </w:pPr>
    </w:p>
    <w:p w:rsidR="002B4CDC" w:rsidRDefault="002B4CDC" w:rsidP="00E24C29">
      <w:pPr>
        <w:pStyle w:val="a3"/>
        <w:numPr>
          <w:ilvl w:val="0"/>
          <w:numId w:val="2"/>
        </w:numPr>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запрещается не предоставлять ежегодный оплачиваемый отпуск в течение двух лет подряд (речь про рабочие годы, а не календарные);</w:t>
      </w:r>
    </w:p>
    <w:p w:rsidR="004A10AB" w:rsidRPr="004A10AB" w:rsidRDefault="004A10AB" w:rsidP="004A10AB">
      <w:pPr>
        <w:pStyle w:val="a3"/>
        <w:jc w:val="both"/>
        <w:rPr>
          <w:rFonts w:ascii="Times New Roman" w:hAnsi="Times New Roman" w:cs="Times New Roman"/>
          <w:sz w:val="16"/>
          <w:szCs w:val="16"/>
        </w:rPr>
      </w:pPr>
    </w:p>
    <w:p w:rsidR="002B4CDC" w:rsidRDefault="002B4CDC" w:rsidP="00E24C29">
      <w:pPr>
        <w:pStyle w:val="a3"/>
        <w:numPr>
          <w:ilvl w:val="0"/>
          <w:numId w:val="2"/>
        </w:numPr>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продолжительность ежегодного основного отпуска не может быть менее 28 календарных дней, педагогическим работникам федеральными законами установлен удлинённый отпуск.</w:t>
      </w:r>
    </w:p>
    <w:p w:rsidR="004A10AB" w:rsidRPr="004A10AB" w:rsidRDefault="004A10AB" w:rsidP="004A10AB">
      <w:pPr>
        <w:pStyle w:val="a3"/>
        <w:jc w:val="both"/>
        <w:rPr>
          <w:rFonts w:ascii="Times New Roman" w:hAnsi="Times New Roman" w:cs="Times New Roman"/>
          <w:sz w:val="16"/>
          <w:szCs w:val="16"/>
        </w:rPr>
      </w:pPr>
    </w:p>
    <w:p w:rsidR="002B4CDC" w:rsidRDefault="002B4CDC" w:rsidP="002B4CDC">
      <w:pPr>
        <w:pStyle w:val="a3"/>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Также некоторым категориям работников положен ежегодный дополнительный оплачиваемый отпуск (работникам, работающим во вредных условиях труда, работники с ненормированным рабочим днём).</w:t>
      </w:r>
    </w:p>
    <w:p w:rsidR="004A10AB" w:rsidRPr="004A10AB" w:rsidRDefault="004A10AB" w:rsidP="002B4CDC">
      <w:pPr>
        <w:pStyle w:val="a3"/>
        <w:ind w:left="-567" w:firstLine="425"/>
        <w:jc w:val="both"/>
        <w:rPr>
          <w:rFonts w:ascii="Times New Roman" w:hAnsi="Times New Roman" w:cs="Times New Roman"/>
          <w:sz w:val="16"/>
          <w:szCs w:val="16"/>
        </w:rPr>
      </w:pPr>
    </w:p>
    <w:p w:rsidR="002B4CDC" w:rsidRDefault="002B4CDC" w:rsidP="002B4CDC">
      <w:pPr>
        <w:pStyle w:val="a3"/>
        <w:ind w:left="-567" w:firstLine="425"/>
        <w:jc w:val="both"/>
        <w:rPr>
          <w:rFonts w:ascii="Times New Roman" w:hAnsi="Times New Roman" w:cs="Times New Roman"/>
          <w:b/>
          <w:sz w:val="28"/>
          <w:szCs w:val="28"/>
        </w:rPr>
      </w:pPr>
      <w:r>
        <w:rPr>
          <w:rFonts w:ascii="Times New Roman" w:hAnsi="Times New Roman" w:cs="Times New Roman"/>
          <w:sz w:val="28"/>
          <w:szCs w:val="28"/>
        </w:rPr>
        <w:t xml:space="preserve">Несоблюдение хотя бы одного требования </w:t>
      </w:r>
      <w:r w:rsidR="004E68BF">
        <w:rPr>
          <w:rFonts w:ascii="Times New Roman" w:hAnsi="Times New Roman" w:cs="Times New Roman"/>
          <w:sz w:val="28"/>
          <w:szCs w:val="28"/>
        </w:rPr>
        <w:t>-</w:t>
      </w:r>
      <w:r>
        <w:rPr>
          <w:rFonts w:ascii="Times New Roman" w:hAnsi="Times New Roman" w:cs="Times New Roman"/>
          <w:sz w:val="28"/>
          <w:szCs w:val="28"/>
        </w:rPr>
        <w:t xml:space="preserve"> это нарушение, за которое предусмотрено наказание по части 1 ст. 5.27 КоАП РФ. В соответствии с данной статьёй работодатель несёт административную ответственность </w:t>
      </w:r>
      <w:r w:rsidRPr="002B4CDC">
        <w:rPr>
          <w:rFonts w:ascii="Times New Roman" w:hAnsi="Times New Roman" w:cs="Times New Roman"/>
          <w:b/>
          <w:sz w:val="28"/>
          <w:szCs w:val="28"/>
        </w:rPr>
        <w:t>в виде предупреждения или штрафа.</w:t>
      </w:r>
    </w:p>
    <w:p w:rsidR="004A10AB" w:rsidRPr="004A10AB" w:rsidRDefault="004A10AB" w:rsidP="002B4CDC">
      <w:pPr>
        <w:pStyle w:val="a3"/>
        <w:ind w:left="-567" w:firstLine="425"/>
        <w:jc w:val="both"/>
        <w:rPr>
          <w:rFonts w:ascii="Times New Roman" w:hAnsi="Times New Roman" w:cs="Times New Roman"/>
          <w:b/>
          <w:sz w:val="16"/>
          <w:szCs w:val="16"/>
        </w:rPr>
      </w:pPr>
    </w:p>
    <w:p w:rsidR="004E68BF" w:rsidRDefault="004E68BF" w:rsidP="002B4CDC">
      <w:pPr>
        <w:pStyle w:val="a3"/>
        <w:ind w:left="-567" w:firstLine="425"/>
        <w:jc w:val="both"/>
        <w:rPr>
          <w:rFonts w:ascii="Times New Roman" w:hAnsi="Times New Roman" w:cs="Times New Roman"/>
          <w:b/>
          <w:sz w:val="28"/>
          <w:szCs w:val="28"/>
        </w:rPr>
      </w:pPr>
      <w:r>
        <w:rPr>
          <w:rFonts w:ascii="Times New Roman" w:hAnsi="Times New Roman" w:cs="Times New Roman"/>
          <w:b/>
          <w:sz w:val="28"/>
          <w:szCs w:val="28"/>
        </w:rPr>
        <w:t xml:space="preserve">Работодатель </w:t>
      </w:r>
      <w:r w:rsidR="004A10AB">
        <w:rPr>
          <w:rFonts w:ascii="Times New Roman" w:hAnsi="Times New Roman" w:cs="Times New Roman"/>
          <w:b/>
          <w:sz w:val="28"/>
          <w:szCs w:val="28"/>
        </w:rPr>
        <w:t>(</w:t>
      </w:r>
      <w:r>
        <w:rPr>
          <w:rFonts w:ascii="Times New Roman" w:hAnsi="Times New Roman" w:cs="Times New Roman"/>
          <w:b/>
          <w:sz w:val="28"/>
          <w:szCs w:val="28"/>
        </w:rPr>
        <w:t>«должник по отпускам»</w:t>
      </w:r>
      <w:r w:rsidR="004A10AB">
        <w:rPr>
          <w:rFonts w:ascii="Times New Roman" w:hAnsi="Times New Roman" w:cs="Times New Roman"/>
          <w:b/>
          <w:sz w:val="28"/>
          <w:szCs w:val="28"/>
        </w:rPr>
        <w:t>)</w:t>
      </w:r>
      <w:r>
        <w:rPr>
          <w:rFonts w:ascii="Times New Roman" w:hAnsi="Times New Roman" w:cs="Times New Roman"/>
          <w:b/>
          <w:sz w:val="28"/>
          <w:szCs w:val="28"/>
        </w:rPr>
        <w:t xml:space="preserve"> не только рискует получить штраф, но и становится заложником ситуации в трудовых отношениях:</w:t>
      </w:r>
    </w:p>
    <w:p w:rsidR="004A10AB" w:rsidRPr="004A10AB" w:rsidRDefault="004A10AB" w:rsidP="002B4CDC">
      <w:pPr>
        <w:pStyle w:val="a3"/>
        <w:ind w:left="-567" w:firstLine="425"/>
        <w:jc w:val="both"/>
        <w:rPr>
          <w:rFonts w:ascii="Times New Roman" w:hAnsi="Times New Roman" w:cs="Times New Roman"/>
          <w:b/>
          <w:sz w:val="16"/>
          <w:szCs w:val="16"/>
        </w:rPr>
      </w:pPr>
    </w:p>
    <w:p w:rsidR="004E68BF" w:rsidRDefault="004E68BF" w:rsidP="004A10AB">
      <w:pPr>
        <w:pStyle w:val="a3"/>
        <w:numPr>
          <w:ilvl w:val="0"/>
          <w:numId w:val="3"/>
        </w:numPr>
        <w:ind w:left="-567" w:firstLine="283"/>
        <w:jc w:val="both"/>
        <w:rPr>
          <w:rFonts w:ascii="Times New Roman" w:hAnsi="Times New Roman" w:cs="Times New Roman"/>
          <w:sz w:val="28"/>
          <w:szCs w:val="28"/>
        </w:rPr>
      </w:pPr>
      <w:r w:rsidRPr="004E68BF">
        <w:rPr>
          <w:rFonts w:ascii="Times New Roman" w:hAnsi="Times New Roman" w:cs="Times New Roman"/>
          <w:sz w:val="28"/>
          <w:szCs w:val="28"/>
        </w:rPr>
        <w:t>Р</w:t>
      </w:r>
      <w:r>
        <w:rPr>
          <w:rFonts w:ascii="Times New Roman" w:hAnsi="Times New Roman" w:cs="Times New Roman"/>
          <w:sz w:val="28"/>
          <w:szCs w:val="28"/>
        </w:rPr>
        <w:t>аботник может неожиданно захотеть использовать сразу все отпуска за прошлые годы. Отказ в такой просьбе чреват конфликтом, который приведёт либо к проверке, либо к судебному спору. И в данном споре работник выиграет, так как нарушено не только его право на отпуск, но и конституционное право на отдых.</w:t>
      </w:r>
    </w:p>
    <w:p w:rsidR="004A10AB" w:rsidRPr="004A10AB" w:rsidRDefault="004A10AB" w:rsidP="004A10AB">
      <w:pPr>
        <w:pStyle w:val="a3"/>
        <w:ind w:left="-284"/>
        <w:jc w:val="both"/>
        <w:rPr>
          <w:rFonts w:ascii="Times New Roman" w:hAnsi="Times New Roman" w:cs="Times New Roman"/>
          <w:sz w:val="16"/>
          <w:szCs w:val="16"/>
        </w:rPr>
      </w:pPr>
    </w:p>
    <w:p w:rsidR="004E68BF" w:rsidRDefault="004E68BF" w:rsidP="004A10AB">
      <w:pPr>
        <w:pStyle w:val="a3"/>
        <w:numPr>
          <w:ilvl w:val="0"/>
          <w:numId w:val="3"/>
        </w:numPr>
        <w:ind w:left="-567" w:firstLine="283"/>
        <w:jc w:val="both"/>
        <w:rPr>
          <w:rFonts w:ascii="Times New Roman" w:hAnsi="Times New Roman" w:cs="Times New Roman"/>
          <w:sz w:val="28"/>
          <w:szCs w:val="28"/>
        </w:rPr>
      </w:pPr>
      <w:r>
        <w:rPr>
          <w:rFonts w:ascii="Times New Roman" w:hAnsi="Times New Roman" w:cs="Times New Roman"/>
          <w:sz w:val="28"/>
          <w:szCs w:val="28"/>
        </w:rPr>
        <w:t>Сумма отпускных за «просроченные» отпуска, скорее всего, окажется больше, чем сумма, которая была бы выплачена работнику при своевременном пред</w:t>
      </w:r>
      <w:r w:rsidR="004A10AB">
        <w:rPr>
          <w:rFonts w:ascii="Times New Roman" w:hAnsi="Times New Roman" w:cs="Times New Roman"/>
          <w:sz w:val="28"/>
          <w:szCs w:val="28"/>
        </w:rPr>
        <w:t xml:space="preserve">оставлении отпуска, потому что </w:t>
      </w:r>
      <w:r>
        <w:rPr>
          <w:rFonts w:ascii="Times New Roman" w:hAnsi="Times New Roman" w:cs="Times New Roman"/>
          <w:sz w:val="28"/>
          <w:szCs w:val="28"/>
        </w:rPr>
        <w:t xml:space="preserve">отпускные рассчитываются исходя из </w:t>
      </w:r>
      <w:r>
        <w:rPr>
          <w:rFonts w:ascii="Times New Roman" w:hAnsi="Times New Roman" w:cs="Times New Roman"/>
          <w:sz w:val="28"/>
          <w:szCs w:val="28"/>
        </w:rPr>
        <w:lastRenderedPageBreak/>
        <w:t>заработной платы за последние 12 месяцев, а заработная плата работников, как правило, ежегодно индексируется.</w:t>
      </w:r>
    </w:p>
    <w:p w:rsidR="004A10AB" w:rsidRPr="004A10AB" w:rsidRDefault="004A10AB" w:rsidP="004A10AB">
      <w:pPr>
        <w:pStyle w:val="a3"/>
        <w:jc w:val="both"/>
        <w:rPr>
          <w:rFonts w:ascii="Times New Roman" w:hAnsi="Times New Roman" w:cs="Times New Roman"/>
          <w:sz w:val="16"/>
          <w:szCs w:val="16"/>
        </w:rPr>
      </w:pPr>
    </w:p>
    <w:p w:rsidR="004A10AB" w:rsidRDefault="004E68BF" w:rsidP="004A10AB">
      <w:pPr>
        <w:pStyle w:val="a3"/>
        <w:numPr>
          <w:ilvl w:val="0"/>
          <w:numId w:val="3"/>
        </w:numPr>
        <w:ind w:left="-567" w:firstLine="283"/>
        <w:jc w:val="both"/>
        <w:rPr>
          <w:rFonts w:ascii="Times New Roman" w:hAnsi="Times New Roman" w:cs="Times New Roman"/>
          <w:sz w:val="28"/>
          <w:szCs w:val="28"/>
        </w:rPr>
      </w:pPr>
      <w:r>
        <w:rPr>
          <w:rFonts w:ascii="Times New Roman" w:hAnsi="Times New Roman" w:cs="Times New Roman"/>
          <w:sz w:val="28"/>
          <w:szCs w:val="28"/>
        </w:rPr>
        <w:t>Если придётся компенсировать неиспользованные дни отпуска за несколько лет, расчётные суммы</w:t>
      </w:r>
      <w:r w:rsidR="004A10AB">
        <w:rPr>
          <w:rFonts w:ascii="Times New Roman" w:hAnsi="Times New Roman" w:cs="Times New Roman"/>
          <w:sz w:val="28"/>
          <w:szCs w:val="28"/>
        </w:rPr>
        <w:t xml:space="preserve"> при увольнении работника могут оказаться очень большими. </w:t>
      </w:r>
    </w:p>
    <w:p w:rsidR="004A10AB" w:rsidRPr="004A10AB" w:rsidRDefault="004A10AB" w:rsidP="004A10AB">
      <w:pPr>
        <w:pStyle w:val="a3"/>
        <w:jc w:val="both"/>
        <w:rPr>
          <w:rFonts w:ascii="Times New Roman" w:hAnsi="Times New Roman" w:cs="Times New Roman"/>
          <w:sz w:val="16"/>
          <w:szCs w:val="16"/>
        </w:rPr>
      </w:pPr>
    </w:p>
    <w:p w:rsidR="004E68BF" w:rsidRDefault="004A10AB" w:rsidP="004A10AB">
      <w:pPr>
        <w:pStyle w:val="a3"/>
        <w:ind w:left="-567" w:firstLine="425"/>
        <w:jc w:val="both"/>
        <w:rPr>
          <w:rFonts w:ascii="Times New Roman" w:hAnsi="Times New Roman" w:cs="Times New Roman"/>
          <w:sz w:val="28"/>
          <w:szCs w:val="28"/>
        </w:rPr>
      </w:pPr>
      <w:r>
        <w:rPr>
          <w:rFonts w:ascii="Times New Roman" w:hAnsi="Times New Roman" w:cs="Times New Roman"/>
          <w:sz w:val="28"/>
          <w:szCs w:val="28"/>
        </w:rPr>
        <w:t>Отказ выплачивать компенсацию приведёт к суду, в котором работодатель с большой вероятностью проиграет. Имеются прецеденты.</w:t>
      </w:r>
    </w:p>
    <w:p w:rsidR="004A10AB" w:rsidRPr="004A10AB" w:rsidRDefault="004A10AB" w:rsidP="004A10AB">
      <w:pPr>
        <w:pStyle w:val="a3"/>
        <w:ind w:left="-567" w:firstLine="425"/>
        <w:jc w:val="both"/>
        <w:rPr>
          <w:rFonts w:ascii="Times New Roman" w:hAnsi="Times New Roman" w:cs="Times New Roman"/>
          <w:sz w:val="16"/>
          <w:szCs w:val="16"/>
        </w:rPr>
      </w:pPr>
    </w:p>
    <w:p w:rsidR="004A10AB" w:rsidRDefault="004A10AB" w:rsidP="004A10AB">
      <w:pPr>
        <w:pStyle w:val="a3"/>
        <w:ind w:left="-567" w:firstLine="425"/>
        <w:jc w:val="both"/>
        <w:rPr>
          <w:rFonts w:ascii="Times New Roman" w:hAnsi="Times New Roman" w:cs="Times New Roman"/>
          <w:b/>
          <w:sz w:val="28"/>
          <w:szCs w:val="28"/>
        </w:rPr>
      </w:pPr>
      <w:r w:rsidRPr="004A10AB">
        <w:rPr>
          <w:rFonts w:ascii="Times New Roman" w:hAnsi="Times New Roman" w:cs="Times New Roman"/>
          <w:b/>
          <w:sz w:val="28"/>
          <w:szCs w:val="28"/>
        </w:rPr>
        <w:t>ПРИЧИНЫ, ПО КОТОРЫМ РАБОТНИКИ ИСПОЛЬЗУЮТ СВОИ ОТПУСКА НЕ ВОВРЕМЯ И (ИЛИ) НЕ ПОЛНОСТЬЮ:</w:t>
      </w:r>
    </w:p>
    <w:p w:rsidR="004A10AB" w:rsidRPr="004A10AB" w:rsidRDefault="004A10AB" w:rsidP="004A10AB">
      <w:pPr>
        <w:pStyle w:val="a3"/>
        <w:ind w:left="-567" w:firstLine="425"/>
        <w:jc w:val="both"/>
        <w:rPr>
          <w:rFonts w:ascii="Times New Roman" w:hAnsi="Times New Roman" w:cs="Times New Roman"/>
          <w:b/>
          <w:sz w:val="16"/>
          <w:szCs w:val="16"/>
        </w:rPr>
      </w:pPr>
    </w:p>
    <w:p w:rsidR="004A10AB" w:rsidRDefault="004A10AB" w:rsidP="004A10AB">
      <w:pPr>
        <w:pStyle w:val="a3"/>
        <w:numPr>
          <w:ilvl w:val="0"/>
          <w:numId w:val="4"/>
        </w:numPr>
        <w:tabs>
          <w:tab w:val="left" w:pos="142"/>
        </w:tabs>
        <w:ind w:left="-567" w:firstLine="425"/>
        <w:jc w:val="both"/>
        <w:rPr>
          <w:rFonts w:ascii="Times New Roman" w:hAnsi="Times New Roman" w:cs="Times New Roman"/>
          <w:sz w:val="28"/>
          <w:szCs w:val="28"/>
        </w:rPr>
      </w:pPr>
      <w:r>
        <w:rPr>
          <w:rFonts w:ascii="Times New Roman" w:hAnsi="Times New Roman" w:cs="Times New Roman"/>
          <w:sz w:val="28"/>
          <w:szCs w:val="28"/>
        </w:rPr>
        <w:t>Слабая организация рабочих процессов.</w:t>
      </w:r>
    </w:p>
    <w:p w:rsidR="004A10AB" w:rsidRPr="004A10AB" w:rsidRDefault="004A10AB" w:rsidP="004A10AB">
      <w:pPr>
        <w:pStyle w:val="a3"/>
        <w:tabs>
          <w:tab w:val="left" w:pos="142"/>
        </w:tabs>
        <w:ind w:left="-142"/>
        <w:jc w:val="both"/>
        <w:rPr>
          <w:rFonts w:ascii="Times New Roman" w:hAnsi="Times New Roman" w:cs="Times New Roman"/>
          <w:sz w:val="16"/>
          <w:szCs w:val="16"/>
        </w:rPr>
      </w:pPr>
    </w:p>
    <w:p w:rsidR="004A10AB" w:rsidRDefault="004A10AB" w:rsidP="004A10AB">
      <w:pPr>
        <w:pStyle w:val="a3"/>
        <w:numPr>
          <w:ilvl w:val="0"/>
          <w:numId w:val="4"/>
        </w:numPr>
        <w:tabs>
          <w:tab w:val="left" w:pos="142"/>
        </w:tabs>
        <w:ind w:left="-567" w:firstLine="425"/>
        <w:jc w:val="both"/>
        <w:rPr>
          <w:rFonts w:ascii="Times New Roman" w:hAnsi="Times New Roman" w:cs="Times New Roman"/>
          <w:sz w:val="28"/>
          <w:szCs w:val="28"/>
        </w:rPr>
      </w:pPr>
      <w:r>
        <w:rPr>
          <w:rFonts w:ascii="Times New Roman" w:hAnsi="Times New Roman" w:cs="Times New Roman"/>
          <w:sz w:val="28"/>
          <w:szCs w:val="28"/>
        </w:rPr>
        <w:t>Отсутствие в организации точного учёта отпусков.</w:t>
      </w:r>
    </w:p>
    <w:p w:rsidR="004A10AB" w:rsidRPr="004A10AB" w:rsidRDefault="004A10AB" w:rsidP="004A10AB">
      <w:pPr>
        <w:pStyle w:val="a3"/>
        <w:tabs>
          <w:tab w:val="left" w:pos="142"/>
        </w:tabs>
        <w:jc w:val="both"/>
        <w:rPr>
          <w:rFonts w:ascii="Times New Roman" w:hAnsi="Times New Roman" w:cs="Times New Roman"/>
          <w:sz w:val="16"/>
          <w:szCs w:val="16"/>
        </w:rPr>
      </w:pPr>
    </w:p>
    <w:p w:rsidR="004A10AB" w:rsidRDefault="004A10AB" w:rsidP="004A10AB">
      <w:pPr>
        <w:pStyle w:val="a3"/>
        <w:numPr>
          <w:ilvl w:val="0"/>
          <w:numId w:val="4"/>
        </w:numPr>
        <w:tabs>
          <w:tab w:val="left" w:pos="142"/>
        </w:tabs>
        <w:ind w:left="-567" w:firstLine="425"/>
        <w:jc w:val="both"/>
        <w:rPr>
          <w:rFonts w:ascii="Times New Roman" w:hAnsi="Times New Roman" w:cs="Times New Roman"/>
          <w:sz w:val="28"/>
          <w:szCs w:val="28"/>
        </w:rPr>
      </w:pPr>
      <w:r>
        <w:rPr>
          <w:rFonts w:ascii="Times New Roman" w:hAnsi="Times New Roman" w:cs="Times New Roman"/>
          <w:sz w:val="28"/>
          <w:szCs w:val="28"/>
        </w:rPr>
        <w:t>Правовая неграмотность.</w:t>
      </w:r>
    </w:p>
    <w:p w:rsidR="004A10AB" w:rsidRPr="004A10AB" w:rsidRDefault="004A10AB" w:rsidP="004A10AB">
      <w:pPr>
        <w:pStyle w:val="a3"/>
        <w:tabs>
          <w:tab w:val="left" w:pos="142"/>
        </w:tabs>
        <w:jc w:val="both"/>
        <w:rPr>
          <w:rFonts w:ascii="Times New Roman" w:hAnsi="Times New Roman" w:cs="Times New Roman"/>
          <w:sz w:val="16"/>
          <w:szCs w:val="16"/>
        </w:rPr>
      </w:pPr>
    </w:p>
    <w:p w:rsidR="004A10AB" w:rsidRDefault="004A10AB" w:rsidP="004A10AB">
      <w:pPr>
        <w:pStyle w:val="a3"/>
        <w:numPr>
          <w:ilvl w:val="0"/>
          <w:numId w:val="4"/>
        </w:numPr>
        <w:tabs>
          <w:tab w:val="left" w:pos="142"/>
        </w:tabs>
        <w:ind w:left="-567" w:firstLine="425"/>
        <w:jc w:val="both"/>
        <w:rPr>
          <w:rFonts w:ascii="Times New Roman" w:hAnsi="Times New Roman" w:cs="Times New Roman"/>
          <w:sz w:val="28"/>
          <w:szCs w:val="28"/>
        </w:rPr>
      </w:pPr>
      <w:r>
        <w:rPr>
          <w:rFonts w:ascii="Times New Roman" w:hAnsi="Times New Roman" w:cs="Times New Roman"/>
          <w:sz w:val="28"/>
          <w:szCs w:val="28"/>
        </w:rPr>
        <w:t>Неверная трактовка норм Трудового кодекса РФ.</w:t>
      </w:r>
    </w:p>
    <w:p w:rsidR="004A10AB" w:rsidRPr="004A10AB" w:rsidRDefault="004A10AB" w:rsidP="004A10AB">
      <w:pPr>
        <w:pStyle w:val="a3"/>
        <w:tabs>
          <w:tab w:val="left" w:pos="142"/>
        </w:tabs>
        <w:jc w:val="both"/>
        <w:rPr>
          <w:rFonts w:ascii="Times New Roman" w:hAnsi="Times New Roman" w:cs="Times New Roman"/>
          <w:sz w:val="16"/>
          <w:szCs w:val="16"/>
        </w:rPr>
      </w:pPr>
      <w:bookmarkStart w:id="0" w:name="_GoBack"/>
      <w:bookmarkEnd w:id="0"/>
    </w:p>
    <w:p w:rsidR="004A10AB" w:rsidRPr="004E68BF" w:rsidRDefault="004A10AB" w:rsidP="004A10AB">
      <w:pPr>
        <w:pStyle w:val="a3"/>
        <w:numPr>
          <w:ilvl w:val="0"/>
          <w:numId w:val="4"/>
        </w:numPr>
        <w:tabs>
          <w:tab w:val="left" w:pos="142"/>
        </w:tabs>
        <w:ind w:left="-567" w:firstLine="425"/>
        <w:jc w:val="both"/>
        <w:rPr>
          <w:rFonts w:ascii="Times New Roman" w:hAnsi="Times New Roman" w:cs="Times New Roman"/>
          <w:sz w:val="28"/>
          <w:szCs w:val="28"/>
        </w:rPr>
      </w:pPr>
      <w:r>
        <w:rPr>
          <w:rFonts w:ascii="Times New Roman" w:hAnsi="Times New Roman" w:cs="Times New Roman"/>
          <w:sz w:val="28"/>
          <w:szCs w:val="28"/>
        </w:rPr>
        <w:t>Неверно определён рабочий год работника.</w:t>
      </w:r>
    </w:p>
    <w:sectPr w:rsidR="004A10AB" w:rsidRPr="004E68BF" w:rsidSect="00E24C2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6857"/>
    <w:multiLevelType w:val="hybridMultilevel"/>
    <w:tmpl w:val="58FE6E7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nsid w:val="0E2A0E64"/>
    <w:multiLevelType w:val="hybridMultilevel"/>
    <w:tmpl w:val="7D14F17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nsid w:val="2DFE2CFE"/>
    <w:multiLevelType w:val="hybridMultilevel"/>
    <w:tmpl w:val="573C1F38"/>
    <w:lvl w:ilvl="0" w:tplc="37B20474">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3FEA2509"/>
    <w:multiLevelType w:val="hybridMultilevel"/>
    <w:tmpl w:val="1AAA40E4"/>
    <w:lvl w:ilvl="0" w:tplc="BB4A7E74">
      <w:start w:val="1"/>
      <w:numFmt w:val="decimal"/>
      <w:lvlText w:val="%1."/>
      <w:lvlJc w:val="left"/>
      <w:pPr>
        <w:ind w:left="218" w:hanging="360"/>
      </w:pPr>
      <w:rPr>
        <w:rFonts w:hint="default"/>
        <w:b/>
        <w:u w:val="single"/>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352"/>
    <w:rsid w:val="002B4CDC"/>
    <w:rsid w:val="004A10AB"/>
    <w:rsid w:val="004E68BF"/>
    <w:rsid w:val="008A339D"/>
    <w:rsid w:val="00C12352"/>
    <w:rsid w:val="00E24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957C2-6A04-4F9E-8F89-C917E061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4C29"/>
    <w:pPr>
      <w:spacing w:after="0" w:line="240" w:lineRule="auto"/>
    </w:pPr>
  </w:style>
  <w:style w:type="paragraph" w:styleId="a4">
    <w:name w:val="List Paragraph"/>
    <w:basedOn w:val="a"/>
    <w:uiPriority w:val="34"/>
    <w:qFormat/>
    <w:rsid w:val="004A1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458</Words>
  <Characters>2612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2025-11-13T20:28:00Z</dcterms:created>
  <dcterms:modified xsi:type="dcterms:W3CDTF">2025-11-13T21:10:00Z</dcterms:modified>
</cp:coreProperties>
</file>